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Standard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</w:r>
    </w:p>
    <w:p>
      <w:pPr>
        <w:pStyle w:val="Standard"/>
        <w:jc w:val="end"/>
        <w:rPr/>
      </w:pPr>
      <w:r>
        <w:rPr>
          <w:b/>
          <w:sz w:val="22"/>
          <w:szCs w:val="22"/>
        </w:rPr>
        <w:t>Załącznik nr 7 do SWZ</w:t>
      </w:r>
    </w:p>
    <w:p>
      <w:pPr>
        <w:pStyle w:val="Standard"/>
        <w:numPr>
          <w:ilvl w:val="5"/>
          <w:numId w:val="1"/>
        </w:numPr>
        <w:tabs>
          <w:tab w:val="clear" w:pos="709"/>
          <w:tab w:val="left" w:pos="4536" w:leader="none"/>
        </w:tabs>
        <w:spacing w:lineRule="auto" w:line="360"/>
        <w:jc w:val="end"/>
        <w:rPr>
          <w:rFonts w:cs="Liberation Serif"/>
          <w:b/>
          <w:bCs/>
          <w:iCs/>
          <w:sz w:val="22"/>
          <w:szCs w:val="22"/>
        </w:rPr>
      </w:pPr>
      <w:r>
        <w:rPr>
          <w:rFonts w:eastAsia="SimSun" w:cs="Mangal"/>
          <w:b/>
          <w:bCs/>
          <w:i w:val="false"/>
          <w:iCs w:val="false"/>
          <w:color w:val="000000"/>
          <w:sz w:val="20"/>
          <w:szCs w:val="20"/>
          <w:u w:val="none"/>
          <w:shd w:fill="auto" w:val="clear"/>
          <w:lang w:val="pl-PL"/>
        </w:rPr>
        <w:t>40.43.CKII.1.2026.ZP</w:t>
      </w:r>
    </w:p>
    <w:p>
      <w:pPr>
        <w:pStyle w:val="Standard"/>
        <w:spacing w:before="0" w:after="120"/>
        <w:jc w:val="center"/>
        <w:rPr>
          <w:rFonts w:cs="Calibri"/>
          <w:b/>
          <w:color w:val="FF0000"/>
          <w:sz w:val="22"/>
          <w:szCs w:val="22"/>
        </w:rPr>
      </w:pPr>
      <w:r>
        <w:rPr>
          <w:rFonts w:cs="Calibri"/>
          <w:b/>
          <w:color w:val="FF0000"/>
          <w:sz w:val="22"/>
          <w:szCs w:val="22"/>
        </w:rPr>
      </w:r>
    </w:p>
    <w:p>
      <w:pPr>
        <w:pStyle w:val="Standard"/>
        <w:spacing w:before="0" w:after="360"/>
        <w:jc w:val="center"/>
        <w:rPr>
          <w:rFonts w:cs="Calibri"/>
          <w:b/>
          <w:sz w:val="22"/>
          <w:szCs w:val="22"/>
        </w:rPr>
      </w:pPr>
      <w:r>
        <w:rPr>
          <w:rFonts w:cs="Calibri"/>
          <w:b/>
          <w:sz w:val="22"/>
          <w:szCs w:val="22"/>
        </w:rPr>
        <w:t xml:space="preserve">WYKAZ OSÓB </w:t>
      </w:r>
    </w:p>
    <w:p>
      <w:pPr>
        <w:pStyle w:val="Standard"/>
        <w:spacing w:before="0" w:after="360"/>
        <w:jc w:val="center"/>
        <w:rPr>
          <w:rFonts w:cs="Calibri"/>
          <w:sz w:val="22"/>
          <w:szCs w:val="22"/>
        </w:rPr>
      </w:pPr>
      <w:r>
        <w:rPr>
          <w:rFonts w:cs="Calibri"/>
          <w:sz w:val="22"/>
          <w:szCs w:val="22"/>
        </w:rPr>
        <w:t>.................................................................................….........................................................................................</w:t>
      </w:r>
    </w:p>
    <w:p>
      <w:pPr>
        <w:pStyle w:val="Textbodyindent"/>
        <w:tabs>
          <w:tab w:val="clear" w:pos="709"/>
          <w:tab w:val="left" w:pos="4320" w:leader="none"/>
        </w:tabs>
        <w:ind w:start="0"/>
        <w:rPr>
          <w:rFonts w:cs="Calibri"/>
          <w:sz w:val="22"/>
          <w:szCs w:val="22"/>
        </w:rPr>
      </w:pPr>
      <w:r>
        <w:rPr>
          <w:rFonts w:cs="Calibri"/>
          <w:sz w:val="22"/>
          <w:szCs w:val="22"/>
        </w:rPr>
        <w:t>..............................................................................................................................................................................</w:t>
      </w:r>
    </w:p>
    <w:p>
      <w:pPr>
        <w:pStyle w:val="Standard"/>
        <w:tabs>
          <w:tab w:val="clear" w:pos="709"/>
          <w:tab w:val="left" w:pos="4320" w:leader="none"/>
        </w:tabs>
        <w:spacing w:before="0" w:after="240"/>
        <w:jc w:val="center"/>
        <w:rPr/>
      </w:pPr>
      <w:r>
        <w:rPr>
          <w:rFonts w:cs="Calibri"/>
          <w:i/>
          <w:iCs/>
          <w:sz w:val="22"/>
          <w:szCs w:val="22"/>
        </w:rPr>
        <w:t>(nazwa i adres Wykonawcy)</w:t>
      </w:r>
    </w:p>
    <w:tbl>
      <w:tblPr>
        <w:tblW w:w="10223" w:type="dxa"/>
        <w:jc w:val="start"/>
        <w:tblInd w:w="-193" w:type="dxa"/>
        <w:tblLayout w:type="fixed"/>
        <w:tblCellMar>
          <w:top w:w="0" w:type="dxa"/>
          <w:start w:w="8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505"/>
        <w:gridCol w:w="4219"/>
        <w:gridCol w:w="2127"/>
        <w:gridCol w:w="1790"/>
        <w:gridCol w:w="1582"/>
      </w:tblGrid>
      <w:tr>
        <w:trPr>
          <w:trHeight w:val="672" w:hRule="atLeast"/>
        </w:trPr>
        <w:tc>
          <w:tcPr>
            <w:tcW w:w="505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</w:tcBorders>
            <w:shd w:color="auto" w:fill="BFBFBF" w:val="clear"/>
            <w:vAlign w:val="center"/>
          </w:tcPr>
          <w:p>
            <w:pPr>
              <w:pStyle w:val="Standard"/>
              <w:ind w:start="-57" w:end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4219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</w:tcBorders>
            <w:shd w:color="auto" w:fill="BFBFBF" w:val="clear"/>
            <w:vAlign w:val="center"/>
          </w:tcPr>
          <w:p>
            <w:pPr>
              <w:pStyle w:val="Standard"/>
              <w:ind w:start="-57" w:end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Pełniona funkcja</w:t>
            </w:r>
          </w:p>
        </w:tc>
        <w:tc>
          <w:tcPr>
            <w:tcW w:w="2127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</w:tcBorders>
            <w:shd w:color="auto" w:fill="BFBFBF" w:val="clear"/>
            <w:vAlign w:val="center"/>
          </w:tcPr>
          <w:p>
            <w:pPr>
              <w:pStyle w:val="Standard"/>
              <w:ind w:start="-57" w:end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Imię </w:t>
              <w:br/>
              <w:t>i nazwisko</w:t>
            </w:r>
          </w:p>
        </w:tc>
        <w:tc>
          <w:tcPr>
            <w:tcW w:w="1790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</w:tcBorders>
            <w:shd w:color="auto" w:fill="BFBFBF" w:val="clear"/>
            <w:vAlign w:val="center"/>
          </w:tcPr>
          <w:p>
            <w:pPr>
              <w:pStyle w:val="Standard"/>
              <w:ind w:start="-57" w:end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Kwalifikacje zawodowe – wymagane uprawnienia, doświadczenie, wykształcenie zgodnie z treścią V.8. lit. A SWZ</w:t>
            </w:r>
          </w:p>
        </w:tc>
        <w:tc>
          <w:tcPr>
            <w:tcW w:w="1582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  <w:end w:val="single" w:sz="4" w:space="0" w:color="000001"/>
            </w:tcBorders>
            <w:shd w:color="auto" w:fill="BFBFBF" w:val="clear"/>
            <w:vAlign w:val="center"/>
          </w:tcPr>
          <w:p>
            <w:pPr>
              <w:pStyle w:val="Standard"/>
              <w:ind w:start="-85" w:end="-85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Informacje </w:t>
              <w:br/>
              <w:t>o podstawie dysponowania osobą*</w:t>
            </w:r>
          </w:p>
        </w:tc>
      </w:tr>
      <w:tr>
        <w:trPr>
          <w:trHeight w:val="907" w:hRule="atLeast"/>
        </w:trPr>
        <w:tc>
          <w:tcPr>
            <w:tcW w:w="505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</w:tcBorders>
            <w:shd w:color="auto" w:fill="FFFFFF" w:val="clear"/>
            <w:vAlign w:val="center"/>
          </w:tcPr>
          <w:p>
            <w:pPr>
              <w:pStyle w:val="Standard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219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</w:tcBorders>
            <w:shd w:color="auto" w:fill="FFFFFF" w:val="clear"/>
            <w:vAlign w:val="center"/>
          </w:tcPr>
          <w:p>
            <w:pPr>
              <w:pStyle w:val="ListParagraph"/>
              <w:widowControl w:val="false"/>
              <w:tabs>
                <w:tab w:val="clear" w:pos="709"/>
                <w:tab w:val="left" w:pos="-709" w:leader="none"/>
                <w:tab w:val="left" w:pos="0" w:leader="none"/>
              </w:tabs>
              <w:snapToGrid w:val="false"/>
              <w:spacing w:lineRule="auto" w:line="264"/>
              <w:ind w:start="0"/>
              <w:jc w:val="both"/>
              <w:textAlignment w:val="auto"/>
              <w:rPr/>
            </w:pPr>
            <w:r>
              <w:rPr>
                <w:rFonts w:eastAsia="Times New Roman" w:cs="Liberation Serif"/>
                <w:b/>
                <w:bCs/>
                <w:color w:val="000000"/>
                <w:kern w:val="0"/>
                <w:sz w:val="22"/>
                <w:szCs w:val="22"/>
                <w:lang w:bidi="ar-SA"/>
              </w:rPr>
              <w:t>Kierownik budowy, posiadając</w:t>
            </w:r>
            <w:r>
              <w:rPr>
                <w:rFonts w:eastAsia="Times New Roman" w:cs="Liberation Serif"/>
                <w:b/>
                <w:bCs/>
                <w:color w:val="000000"/>
                <w:kern w:val="0"/>
                <w:sz w:val="22"/>
                <w:szCs w:val="22"/>
                <w:lang w:bidi="ar-SA"/>
              </w:rPr>
              <w:t>y</w:t>
            </w:r>
            <w:r>
              <w:rPr>
                <w:rFonts w:eastAsia="Times New Roman" w:cs="Liberation Serif"/>
                <w:b/>
                <w:bCs/>
                <w:color w:val="000000"/>
                <w:kern w:val="0"/>
                <w:sz w:val="22"/>
                <w:szCs w:val="22"/>
                <w:lang w:bidi="ar-SA"/>
              </w:rPr>
              <w:t xml:space="preserve"> uprawnienia budowlane do kierowania robotami w specjalności konstrukcyjno-budowlanej bez ograniczeń upoważniające do sprawowania funkcji kierownika budowy </w:t>
            </w:r>
            <w:r>
              <w:rPr>
                <w:rFonts w:eastAsia="Times New Roman" w:cs="Liberation Serif"/>
                <w:b/>
                <w:bCs/>
                <w:color w:val="000000"/>
                <w:kern w:val="0"/>
                <w:sz w:val="22"/>
                <w:szCs w:val="22"/>
                <w:lang w:bidi="ar-SA"/>
              </w:rPr>
              <w:t xml:space="preserve">oraz </w:t>
            </w:r>
            <w:r>
              <w:rPr>
                <w:rFonts w:eastAsia="Times New Roman" w:cs="Liberation Serif"/>
                <w:b w:val="false"/>
                <w:bCs w:val="false"/>
                <w:color w:val="000000"/>
                <w:kern w:val="0"/>
                <w:sz w:val="22"/>
                <w:szCs w:val="22"/>
                <w:shd w:fill="auto" w:val="clear"/>
                <w:lang w:bidi="ar-SA"/>
              </w:rPr>
              <w:t xml:space="preserve">osiadać kwalifikacje do kierowania robotami budowlanymi przy zabytkach nieruchomych zgodnie </w:t>
            </w:r>
            <w:r>
              <w:rPr>
                <w:rFonts w:eastAsia="Times New Roman" w:cs="Liberation Serif"/>
                <w:b w:val="false"/>
                <w:bCs w:val="false"/>
                <w:color w:val="000000"/>
                <w:kern w:val="0"/>
                <w:sz w:val="22"/>
                <w:szCs w:val="22"/>
                <w:shd w:fill="auto" w:val="clear"/>
                <w:lang w:bidi="ar-SA"/>
              </w:rPr>
              <w:t>z</w:t>
            </w:r>
            <w:r>
              <w:rPr>
                <w:rFonts w:eastAsia="Times New Roman" w:cs="Liberation Serif"/>
                <w:b w:val="false"/>
                <w:bCs w:val="false"/>
                <w:color w:val="000000"/>
                <w:kern w:val="0"/>
                <w:sz w:val="22"/>
                <w:szCs w:val="22"/>
                <w:shd w:fill="auto" w:val="clear"/>
                <w:lang w:bidi="ar-SA"/>
              </w:rPr>
              <w:t xml:space="preserve"> art. 37c ustawy z dnia 23 lipca 2003 r. o ochronie zabytków i opiece nad zabytkami (Dz.U.2024.1292 </w:t>
            </w:r>
            <w:r>
              <w:rPr>
                <w:rFonts w:eastAsia="Times New Roman" w:cs="Liberation Serif"/>
                <w:b w:val="false"/>
                <w:bCs w:val="false"/>
                <w:color w:val="000000"/>
                <w:kern w:val="0"/>
                <w:sz w:val="22"/>
                <w:szCs w:val="22"/>
                <w:shd w:fill="auto" w:val="clear"/>
                <w:lang w:bidi="ar-SA"/>
              </w:rPr>
              <w:t>z</w:t>
            </w:r>
            <w:r>
              <w:rPr>
                <w:rFonts w:eastAsia="Times New Roman" w:cs="Liberation Serif"/>
                <w:b w:val="false"/>
                <w:bCs w:val="false"/>
                <w:color w:val="000000"/>
                <w:kern w:val="0"/>
                <w:sz w:val="22"/>
                <w:szCs w:val="22"/>
                <w:shd w:fill="auto" w:val="clear"/>
                <w:lang w:bidi="ar-SA"/>
              </w:rPr>
              <w:t xml:space="preserve"> późn. zm.)</w:t>
            </w:r>
          </w:p>
        </w:tc>
        <w:tc>
          <w:tcPr>
            <w:tcW w:w="2127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</w:tcBorders>
            <w:shd w:color="auto" w:fill="FFFFFF" w:val="clear"/>
            <w:vAlign w:val="center"/>
          </w:tcPr>
          <w:p>
            <w:pPr>
              <w:pStyle w:val="Standard"/>
              <w:snapToGrid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790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</w:tcBorders>
            <w:shd w:color="auto" w:fill="FFFFFF" w:val="clear"/>
            <w:vAlign w:val="center"/>
          </w:tcPr>
          <w:p>
            <w:pPr>
              <w:pStyle w:val="Standard"/>
              <w:tabs>
                <w:tab w:val="clear" w:pos="709"/>
                <w:tab w:val="left" w:pos="4320" w:leader="none"/>
              </w:tabs>
              <w:snapToGrid w:val="false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</w:r>
          </w:p>
        </w:tc>
        <w:tc>
          <w:tcPr>
            <w:tcW w:w="1582" w:type="dxa"/>
            <w:tcBorders>
              <w:top w:val="single" w:sz="4" w:space="0" w:color="000001"/>
              <w:start w:val="single" w:sz="4" w:space="0" w:color="000001"/>
              <w:bottom w:val="single" w:sz="4" w:space="0" w:color="000001"/>
              <w:end w:val="single" w:sz="4" w:space="0" w:color="000001"/>
            </w:tcBorders>
            <w:shd w:color="auto" w:fill="FFFFFF" w:val="clear"/>
            <w:vAlign w:val="center"/>
          </w:tcPr>
          <w:p>
            <w:pPr>
              <w:pStyle w:val="Standard"/>
              <w:snapToGrid w:val="false"/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</w:r>
          </w:p>
        </w:tc>
      </w:tr>
    </w:tbl>
    <w:p>
      <w:pPr>
        <w:pStyle w:val="Standard"/>
        <w:tabs>
          <w:tab w:val="clear" w:pos="709"/>
          <w:tab w:val="left" w:pos="4320" w:leader="none"/>
        </w:tabs>
        <w:spacing w:before="120" w:after="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* należy wpisać np. umowa o pracę, zlecenia, itp.</w:t>
      </w:r>
    </w:p>
    <w:p>
      <w:pPr>
        <w:pStyle w:val="Standard"/>
        <w:tabs>
          <w:tab w:val="clear" w:pos="709"/>
          <w:tab w:val="left" w:pos="4320" w:leader="none"/>
        </w:tabs>
        <w:spacing w:before="120" w:after="0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Standard"/>
        <w:tabs>
          <w:tab w:val="clear" w:pos="709"/>
          <w:tab w:val="left" w:pos="4320" w:leader="none"/>
        </w:tabs>
        <w:spacing w:before="120" w:after="0"/>
        <w:jc w:val="both"/>
        <w:rPr>
          <w:sz w:val="22"/>
          <w:szCs w:val="22"/>
        </w:rPr>
      </w:pPr>
      <w:r>
        <w:rPr>
          <w:sz w:val="22"/>
          <w:szCs w:val="22"/>
        </w:rPr>
        <w:t>Prawdziwość powyższych danych potwierdzam świadom(a) odpowiedzialności karnej z art. 297 Kodeksu karnego.</w:t>
      </w:r>
    </w:p>
    <w:p>
      <w:pPr>
        <w:pStyle w:val="Standard"/>
        <w:spacing w:before="480" w:after="0"/>
        <w:rPr/>
      </w:pPr>
      <w:r>
        <w:rPr>
          <w:color w:val="000000"/>
          <w:sz w:val="22"/>
          <w:szCs w:val="22"/>
        </w:rPr>
        <w:tab/>
        <w:tab/>
        <w:tab/>
        <w:tab/>
        <w:tab/>
        <w:tab/>
        <w:tab/>
        <w:tab/>
        <w:t xml:space="preserve">......................................................... </w:t>
        <w:tab/>
        <w:tab/>
        <w:tab/>
        <w:tab/>
        <w:tab/>
        <w:tab/>
        <w:tab/>
        <w:tab/>
        <w:tab/>
        <w:tab/>
      </w:r>
      <w:r>
        <w:rPr>
          <w:rFonts w:cs="Calibri"/>
          <w:b/>
          <w:i/>
          <w:iCs/>
          <w:color w:val="000000"/>
          <w:sz w:val="22"/>
          <w:szCs w:val="22"/>
        </w:rPr>
        <w:t>(miejscowość, data)</w:t>
      </w:r>
    </w:p>
    <w:sectPr>
      <w:type w:val="nextPage"/>
      <w:pgSz w:w="11906" w:h="16838"/>
      <w:pgMar w:left="1134" w:right="1134" w:gutter="0" w:header="0" w:top="426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432" w:hanging="432"/>
      </w:pPr>
      <w:rPr/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576" w:hanging="576"/>
      </w:pPr>
      <w:rPr/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720" w:hanging="720"/>
      </w:pPr>
      <w:rPr/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864" w:hanging="864"/>
      </w:pPr>
      <w:rPr/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1008" w:hanging="1008"/>
      </w:pPr>
      <w:rPr/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1152" w:hanging="1152"/>
      </w:pPr>
      <w:rPr/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1296" w:hanging="1296"/>
      </w:pPr>
      <w:rPr/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1440" w:hanging="1440"/>
      </w:pPr>
      <w:rPr/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1584" w:hanging="1584"/>
      </w:pPr>
      <w:rPr/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425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Arial Unicode MS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d732e"/>
    <w:pPr>
      <w:widowControl w:val="false"/>
      <w:suppressAutoHyphens w:val="true"/>
      <w:bidi w:val="0"/>
      <w:spacing w:before="0" w:after="0"/>
      <w:jc w:val="start"/>
      <w:textAlignment w:val="baseline"/>
    </w:pPr>
    <w:rPr>
      <w:rFonts w:ascii="Liberation Serif" w:hAnsi="Liberation Serif" w:eastAsia="SimSun" w:cs="Arial Unicode MS"/>
      <w:color w:val="auto"/>
      <w:kern w:val="2"/>
      <w:sz w:val="24"/>
      <w:szCs w:val="24"/>
      <w:lang w:val="pl-PL" w:eastAsia="zh-CN" w:bidi="hi-IN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FontStyle88" w:customStyle="1">
    <w:name w:val="Font Style88"/>
    <w:qFormat/>
    <w:rsid w:val="00fd732e"/>
    <w:rPr>
      <w:rFonts w:ascii="Times New Roman" w:hAnsi="Times New Roman" w:eastAsia="Times New Roman" w:cs="Times New Roman"/>
      <w:sz w:val="24"/>
    </w:rPr>
  </w:style>
  <w:style w:type="paragraph" w:styleId="Nagwek" w:customStyle="1">
    <w:name w:val="Nagłówek"/>
    <w:basedOn w:val="Standard"/>
    <w:next w:val="Textbody"/>
    <w:qFormat/>
    <w:rsid w:val="00fd732e"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rsid w:val="00fd732e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Standard"/>
    <w:qFormat/>
    <w:rsid w:val="00fd732e"/>
    <w:pPr>
      <w:suppressLineNumbers/>
    </w:pPr>
    <w:rPr/>
  </w:style>
  <w:style w:type="paragraph" w:styleId="Standard" w:customStyle="1">
    <w:name w:val="Standard"/>
    <w:qFormat/>
    <w:rsid w:val="00fd732e"/>
    <w:pPr>
      <w:widowControl/>
      <w:suppressAutoHyphens w:val="true"/>
      <w:bidi w:val="0"/>
      <w:spacing w:before="0" w:after="0"/>
      <w:jc w:val="start"/>
      <w:textAlignment w:val="baseline"/>
    </w:pPr>
    <w:rPr>
      <w:rFonts w:cs="Mangal" w:ascii="Liberation Serif" w:hAnsi="Liberation Serif" w:eastAsia="SimSun"/>
      <w:color w:val="auto"/>
      <w:kern w:val="2"/>
      <w:sz w:val="24"/>
      <w:szCs w:val="24"/>
      <w:lang w:val="pl-PL" w:eastAsia="zh-CN" w:bidi="hi-IN"/>
    </w:rPr>
  </w:style>
  <w:style w:type="paragraph" w:styleId="Textbody" w:customStyle="1">
    <w:name w:val="Text body"/>
    <w:basedOn w:val="Standard"/>
    <w:qFormat/>
    <w:rsid w:val="00fd732e"/>
    <w:pPr>
      <w:spacing w:lineRule="auto" w:line="288" w:before="0" w:after="140"/>
    </w:pPr>
    <w:rPr/>
  </w:style>
  <w:style w:type="paragraph" w:styleId="Caption1">
    <w:name w:val="caption1"/>
    <w:basedOn w:val="Standard"/>
    <w:qFormat/>
    <w:rsid w:val="00fd732e"/>
    <w:pPr>
      <w:suppressLineNumbers/>
      <w:spacing w:before="120" w:after="120"/>
    </w:pPr>
    <w:rPr>
      <w:i/>
      <w:iCs/>
    </w:rPr>
  </w:style>
  <w:style w:type="paragraph" w:styleId="Textbodyindent" w:customStyle="1">
    <w:name w:val="Text body indent"/>
    <w:basedOn w:val="Standard"/>
    <w:qFormat/>
    <w:rsid w:val="00fd732e"/>
    <w:pPr>
      <w:ind w:start="360"/>
      <w:jc w:val="both"/>
    </w:pPr>
    <w:rPr>
      <w:szCs w:val="20"/>
    </w:rPr>
  </w:style>
  <w:style w:type="paragraph" w:styleId="ListParagraph">
    <w:name w:val="List Paragraph"/>
    <w:basedOn w:val="Standard"/>
    <w:qFormat/>
    <w:rsid w:val="00fd732e"/>
    <w:pPr>
      <w:ind w:start="720"/>
    </w:pPr>
    <w:rPr/>
  </w:style>
  <w:style w:type="paragraph" w:styleId="Zawartotabeli" w:customStyle="1">
    <w:name w:val="Zawartość tabeli"/>
    <w:basedOn w:val="Standard"/>
    <w:qFormat/>
    <w:rsid w:val="00fd732e"/>
    <w:pPr>
      <w:suppressLineNumbers/>
    </w:pPr>
    <w:rPr/>
  </w:style>
  <w:style w:type="paragraph" w:styleId="Nagwektabeli" w:customStyle="1">
    <w:name w:val="Nagłówek tabeli"/>
    <w:basedOn w:val="Zawartotabeli"/>
    <w:qFormat/>
    <w:rsid w:val="00fd732e"/>
    <w:pPr>
      <w:jc w:val="center"/>
    </w:pPr>
    <w:rPr>
      <w:b/>
      <w:bCs/>
    </w:rPr>
  </w:style>
  <w:style w:type="paragraph" w:styleId="Revision">
    <w:name w:val="Revision"/>
    <w:uiPriority w:val="99"/>
    <w:semiHidden/>
    <w:qFormat/>
    <w:rsid w:val="0034533f"/>
    <w:pPr>
      <w:widowControl/>
      <w:bidi w:val="0"/>
      <w:spacing w:before="0" w:after="0"/>
      <w:jc w:val="start"/>
      <w:textAlignment w:val="auto"/>
    </w:pPr>
    <w:rPr>
      <w:rFonts w:cs="Mangal" w:ascii="Liberation Serif" w:hAnsi="Liberation Serif" w:eastAsia="SimSun"/>
      <w:color w:val="auto"/>
      <w:kern w:val="2"/>
      <w:sz w:val="24"/>
      <w:szCs w:val="21"/>
      <w:lang w:val="pl-PL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Application>LibreOffice/24.2.1.2$Windows_X86_64 LibreOffice_project/db4def46b0453cc22e2d0305797cf981b68ef5ac</Application>
  <AppVersion>15.0000</AppVersion>
  <Pages>1</Pages>
  <Words>114</Words>
  <Characters>1134</Characters>
  <CharactersWithSpaces>1254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2026-03-05T11:56:00Z</dcterms:created>
  <dc:creator>Jarosław Choptiany</dc:creator>
  <dc:description/>
  <dc:language>pl-PL</dc:language>
  <cp:lastModifiedBy/>
  <cp:lastPrinted>2020-11-03T08:45:00Z</cp:lastPrinted>
  <dcterms:modified xsi:type="dcterms:W3CDTF">2026-03-12T20:22:13Z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